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/>
          <w:b/>
          <w:bCs/>
          <w:szCs w:val="30"/>
          <w:rtl/>
        </w:rPr>
      </w:pPr>
    </w:p>
    <w:p w:rsidR="003F4A70" w:rsidRDefault="003F4A70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ב' בטבת </w:t>
      </w:r>
      <w:proofErr w:type="spellStart"/>
      <w:r>
        <w:rPr>
          <w:rFonts w:cs="FrankRuehl"/>
          <w:sz w:val="26"/>
          <w:szCs w:val="26"/>
          <w:rtl/>
        </w:rPr>
        <w:t>התשע"ב</w:t>
      </w:r>
      <w:proofErr w:type="spellEnd"/>
      <w:r>
        <w:rPr>
          <w:rFonts w:cs="FrankRuehl"/>
          <w:sz w:val="26"/>
          <w:szCs w:val="26"/>
          <w:rtl/>
        </w:rPr>
        <w:br/>
        <w:t>28 בדצמבר 2011</w:t>
      </w:r>
    </w:p>
    <w:p w:rsidR="003F4A70" w:rsidRDefault="003F4A70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לה. 2011-437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3F4A70" w:rsidRDefault="003F4A70" w:rsidP="00C32EE2">
      <w:pPr>
        <w:spacing w:line="360" w:lineRule="auto"/>
        <w:ind w:left="376"/>
        <w:jc w:val="left"/>
        <w:rPr>
          <w:rFonts w:cs="FrankRuehl"/>
          <w:sz w:val="26"/>
          <w:szCs w:val="26"/>
          <w:rtl/>
        </w:rPr>
      </w:pPr>
      <w:bookmarkStart w:id="2" w:name="MainToEl"/>
      <w:bookmarkEnd w:id="2"/>
    </w:p>
    <w:p w:rsidR="00C32EE2" w:rsidRDefault="00C32EE2" w:rsidP="00C32EE2">
      <w:pPr>
        <w:tabs>
          <w:tab w:val="left" w:pos="3093"/>
          <w:tab w:val="left" w:pos="5896"/>
        </w:tabs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3F4A70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3" w:name="About"/>
      <w:bookmarkEnd w:id="3"/>
      <w:r w:rsidR="003F4A70">
        <w:rPr>
          <w:rFonts w:cs="FrankRuehl"/>
          <w:sz w:val="26"/>
          <w:szCs w:val="26"/>
          <w:rtl/>
        </w:rPr>
        <w:t xml:space="preserve">עמותת סנונית לקידום החינוך הממוחשב - </w:t>
      </w:r>
      <w:proofErr w:type="spellStart"/>
      <w:r w:rsidR="003F4A70">
        <w:rPr>
          <w:rFonts w:cs="FrankRuehl"/>
          <w:sz w:val="26"/>
          <w:szCs w:val="26"/>
          <w:rtl/>
        </w:rPr>
        <w:t>חוו"ד</w:t>
      </w:r>
      <w:proofErr w:type="spellEnd"/>
      <w:r w:rsidR="003F4A70">
        <w:rPr>
          <w:rFonts w:cs="FrankRuehl"/>
          <w:sz w:val="26"/>
          <w:szCs w:val="26"/>
          <w:rtl/>
        </w:rPr>
        <w:t xml:space="preserve"> ספק יחיד</w:t>
      </w:r>
    </w:p>
    <w:p w:rsidR="00C32EE2" w:rsidRDefault="00C32EE2" w:rsidP="00615265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B661C6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2F6F18" w:rsidRDefault="002F6F18" w:rsidP="00EF6797">
            <w:pPr>
              <w:autoSpaceDE w:val="0"/>
              <w:autoSpaceDN w:val="0"/>
              <w:adjustRightInd w:val="0"/>
              <w:spacing w:line="360" w:lineRule="auto"/>
              <w:rPr>
                <w:rFonts w:ascii="David-Reg" w:cs="FrankRuehl"/>
                <w:sz w:val="26"/>
                <w:szCs w:val="26"/>
                <w:rtl/>
                <w:lang w:eastAsia="en-US"/>
              </w:rPr>
            </w:pPr>
            <w:r w:rsidRPr="002F6F18">
              <w:rPr>
                <w:rFonts w:ascii="David-Reg" w:cs="FrankRuehl"/>
                <w:sz w:val="26"/>
                <w:szCs w:val="26"/>
                <w:rtl/>
                <w:lang w:eastAsia="en-US"/>
              </w:rPr>
              <w:t>פיתוח התכנים והפעילויות ב</w:t>
            </w:r>
            <w:r w:rsidR="00EF6797" w:rsidRPr="00EF6797">
              <w:rPr>
                <w:rFonts w:ascii="David-Reg" w:cs="FrankRuehl"/>
                <w:sz w:val="26"/>
                <w:szCs w:val="26"/>
                <w:rtl/>
                <w:lang w:eastAsia="en-US"/>
              </w:rPr>
              <w:t>אתר האינטרנט "גלים" של עמותת סנונית</w:t>
            </w:r>
            <w:r w:rsidR="00EF6797">
              <w:rPr>
                <w:rFonts w:ascii="David-Reg" w:cs="FrankRuehl" w:hint="cs"/>
                <w:sz w:val="26"/>
                <w:szCs w:val="26"/>
                <w:rtl/>
                <w:lang w:eastAsia="en-US"/>
              </w:rPr>
              <w:t>,</w:t>
            </w:r>
            <w:r w:rsidRPr="002F6F18">
              <w:rPr>
                <w:rFonts w:ascii="David-Reg" w:cs="FrankRuehl"/>
                <w:sz w:val="26"/>
                <w:szCs w:val="26"/>
                <w:rtl/>
                <w:lang w:eastAsia="en-US"/>
              </w:rPr>
              <w:t xml:space="preserve"> מושתת על מספר עקרונות חינוכיים</w:t>
            </w:r>
            <w:r>
              <w:rPr>
                <w:rFonts w:ascii="David-Reg" w:cs="FrankRuehl" w:hint="cs"/>
                <w:sz w:val="26"/>
                <w:szCs w:val="26"/>
                <w:rtl/>
                <w:lang w:eastAsia="en-US"/>
              </w:rPr>
              <w:t xml:space="preserve"> </w:t>
            </w:r>
            <w:r w:rsidRPr="002F6F18">
              <w:rPr>
                <w:rFonts w:ascii="David-Reg" w:cs="FrankRuehl"/>
                <w:sz w:val="26"/>
                <w:szCs w:val="26"/>
                <w:rtl/>
                <w:lang w:eastAsia="en-US"/>
              </w:rPr>
              <w:t>מנחים</w:t>
            </w:r>
            <w:r w:rsidRPr="002F6F18">
              <w:rPr>
                <w:rFonts w:ascii="David-Reg" w:cs="FrankRuehl"/>
                <w:sz w:val="26"/>
                <w:szCs w:val="26"/>
                <w:rtl/>
                <w:lang w:eastAsia="en-US" w:bidi="ar-SA"/>
              </w:rPr>
              <w:t>:</w:t>
            </w:r>
          </w:p>
          <w:p w:rsidR="002F6F18" w:rsidRPr="002F6F18" w:rsidRDefault="002F6F18" w:rsidP="002F6F18">
            <w:pPr>
              <w:autoSpaceDE w:val="0"/>
              <w:autoSpaceDN w:val="0"/>
              <w:adjustRightInd w:val="0"/>
              <w:spacing w:line="360" w:lineRule="auto"/>
              <w:rPr>
                <w:rFonts w:ascii="David-Reg" w:cs="FrankRuehl"/>
                <w:sz w:val="26"/>
                <w:szCs w:val="26"/>
                <w:rtl/>
                <w:lang w:eastAsia="en-US"/>
              </w:rPr>
            </w:pPr>
            <w:r w:rsidRPr="002F6F18">
              <w:rPr>
                <w:rFonts w:ascii="David-Reg" w:cs="FrankRuehl"/>
                <w:sz w:val="26"/>
                <w:szCs w:val="26"/>
                <w:rtl/>
                <w:lang w:eastAsia="en-US"/>
              </w:rPr>
              <w:t xml:space="preserve">הכנת תלמידי מערכת החינוך בישראל לקראת עידן המידע באמצעות פעילויות המטפחות אוריינות </w:t>
            </w:r>
            <w:r w:rsidRPr="002F6F18">
              <w:rPr>
                <w:rFonts w:ascii="David-Reg" w:cs="FrankRuehl" w:hint="cs"/>
                <w:sz w:val="26"/>
                <w:szCs w:val="26"/>
                <w:rtl/>
                <w:lang w:eastAsia="en-US"/>
              </w:rPr>
              <w:t>דיגיטאלי</w:t>
            </w:r>
            <w:r w:rsidRPr="002F6F18">
              <w:rPr>
                <w:rFonts w:ascii="David-Reg" w:cs="FrankRuehl" w:hint="eastAsia"/>
                <w:sz w:val="26"/>
                <w:szCs w:val="26"/>
                <w:rtl/>
                <w:lang w:eastAsia="en-US"/>
              </w:rPr>
              <w:t>ת</w:t>
            </w:r>
            <w:r w:rsidRPr="002F6F18">
              <w:rPr>
                <w:rFonts w:ascii="David-Reg" w:cs="FrankRuehl"/>
                <w:sz w:val="26"/>
                <w:szCs w:val="26"/>
                <w:rtl/>
                <w:lang w:eastAsia="en-US" w:bidi="ar-SA"/>
              </w:rPr>
              <w:t xml:space="preserve">, </w:t>
            </w:r>
            <w:r w:rsidRPr="002F6F18">
              <w:rPr>
                <w:rFonts w:ascii="David-Reg" w:cs="FrankRuehl"/>
                <w:sz w:val="26"/>
                <w:szCs w:val="26"/>
                <w:rtl/>
                <w:lang w:eastAsia="en-US"/>
              </w:rPr>
              <w:t>כישורי מידע וחקר</w:t>
            </w:r>
            <w:r w:rsidRPr="002F6F18">
              <w:rPr>
                <w:rFonts w:ascii="David-Reg" w:cs="FrankRuehl"/>
                <w:sz w:val="26"/>
                <w:szCs w:val="26"/>
                <w:rtl/>
                <w:lang w:eastAsia="en-US" w:bidi="ar-SA"/>
              </w:rPr>
              <w:t xml:space="preserve">, </w:t>
            </w:r>
            <w:r w:rsidRPr="002F6F18">
              <w:rPr>
                <w:rFonts w:ascii="David-Reg" w:cs="FrankRuehl"/>
                <w:sz w:val="26"/>
                <w:szCs w:val="26"/>
                <w:rtl/>
                <w:lang w:eastAsia="en-US"/>
              </w:rPr>
              <w:t>חשיבה ביקורתית ומעורבות חברתית</w:t>
            </w:r>
            <w:r w:rsidRPr="002F6F18">
              <w:rPr>
                <w:rFonts w:ascii="David-Reg" w:cs="FrankRuehl"/>
                <w:sz w:val="26"/>
                <w:szCs w:val="26"/>
                <w:rtl/>
                <w:lang w:eastAsia="en-US" w:bidi="ar-SA"/>
              </w:rPr>
              <w:t xml:space="preserve">; </w:t>
            </w:r>
            <w:r w:rsidRPr="002F6F18">
              <w:rPr>
                <w:rFonts w:ascii="David-Reg" w:cs="FrankRuehl"/>
                <w:sz w:val="26"/>
                <w:szCs w:val="26"/>
                <w:rtl/>
                <w:lang w:eastAsia="en-US"/>
              </w:rPr>
              <w:t>רתימת הערכים המוספים שמציעה הטכנולוגיה לשם הגשמת יעדים חינוכיים ושיפור הישגי התלמידים</w:t>
            </w:r>
            <w:r w:rsidRPr="002F6F18">
              <w:rPr>
                <w:rFonts w:ascii="David-Reg" w:cs="FrankRuehl"/>
                <w:sz w:val="26"/>
                <w:szCs w:val="26"/>
                <w:rtl/>
                <w:lang w:eastAsia="en-US" w:bidi="ar-SA"/>
              </w:rPr>
              <w:t>;</w:t>
            </w:r>
            <w:r w:rsidRPr="002F6F18">
              <w:rPr>
                <w:rFonts w:ascii="David-Reg" w:cs="FrankRuehl"/>
                <w:sz w:val="26"/>
                <w:szCs w:val="26"/>
                <w:rtl/>
                <w:lang w:eastAsia="en-US"/>
              </w:rPr>
              <w:t xml:space="preserve"> קידום השוויון</w:t>
            </w:r>
            <w:r w:rsidRPr="002F6F18">
              <w:rPr>
                <w:rFonts w:ascii="David-Reg" w:cs="FrankRuehl"/>
                <w:sz w:val="26"/>
                <w:szCs w:val="26"/>
                <w:rtl/>
                <w:lang w:eastAsia="en-US" w:bidi="ar-SA"/>
              </w:rPr>
              <w:t xml:space="preserve">, </w:t>
            </w:r>
            <w:r w:rsidRPr="002F6F18">
              <w:rPr>
                <w:rFonts w:ascii="David-Reg" w:cs="FrankRuehl"/>
                <w:sz w:val="26"/>
                <w:szCs w:val="26"/>
                <w:rtl/>
                <w:lang w:eastAsia="en-US"/>
              </w:rPr>
              <w:t>הסובלנות</w:t>
            </w:r>
            <w:r w:rsidRPr="002F6F18">
              <w:rPr>
                <w:rFonts w:ascii="David-Reg" w:cs="FrankRuehl"/>
                <w:sz w:val="26"/>
                <w:szCs w:val="26"/>
                <w:rtl/>
                <w:lang w:eastAsia="en-US" w:bidi="ar-SA"/>
              </w:rPr>
              <w:t xml:space="preserve">, </w:t>
            </w:r>
            <w:r w:rsidRPr="002F6F18">
              <w:rPr>
                <w:rFonts w:ascii="David-Reg" w:cs="FrankRuehl"/>
                <w:sz w:val="26"/>
                <w:szCs w:val="26"/>
                <w:rtl/>
                <w:lang w:eastAsia="en-US"/>
              </w:rPr>
              <w:t>ההבנה והערבות הדדית בין חלקיה השונים של החברה; מתן מענה ליעדים והסטנדרטים המוגדרים בתוכנית הלימודים לבתי-הספר היסודיים בחינוך הממלכתי והממלכתי</w:t>
            </w:r>
            <w:r w:rsidRPr="002F6F18">
              <w:rPr>
                <w:rFonts w:ascii="David-Reg" w:cs="FrankRuehl"/>
                <w:sz w:val="26"/>
                <w:szCs w:val="26"/>
                <w:rtl/>
                <w:lang w:eastAsia="en-US" w:bidi="ar-SA"/>
              </w:rPr>
              <w:t>-</w:t>
            </w:r>
            <w:r w:rsidRPr="002F6F18">
              <w:rPr>
                <w:rFonts w:ascii="David-Reg" w:cs="FrankRuehl"/>
                <w:sz w:val="26"/>
                <w:szCs w:val="26"/>
                <w:rtl/>
                <w:lang w:eastAsia="en-US"/>
              </w:rPr>
              <w:t>דתי ולמגזר הערבי.</w:t>
            </w:r>
          </w:p>
          <w:p w:rsidR="00C32EE2" w:rsidRPr="00450AA6" w:rsidRDefault="00C32EE2" w:rsidP="00450AA6">
            <w:pPr>
              <w:spacing w:line="360" w:lineRule="auto"/>
              <w:rPr>
                <w:rFonts w:ascii="Arial" w:hAnsi="Arial" w:cs="FrankRuehl"/>
                <w:b/>
                <w:sz w:val="26"/>
                <w:szCs w:val="26"/>
                <w:rtl/>
              </w:rPr>
            </w:pP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6230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1F3C54" w:rsidRDefault="00B84C5E" w:rsidP="003C40A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"</w:t>
            </w:r>
            <w:r w:rsidR="0059192A" w:rsidRPr="0059192A">
              <w:rPr>
                <w:rFonts w:cs="FrankRuehl" w:hint="cs"/>
                <w:sz w:val="26"/>
                <w:szCs w:val="26"/>
                <w:rtl/>
              </w:rPr>
              <w:t xml:space="preserve"> עמותת סנונית לקידום החינוך הממוחשב</w:t>
            </w:r>
            <w:r w:rsidR="0059192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"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90F7D" w:rsidRPr="001F3C54" w:rsidRDefault="00790F7D" w:rsidP="00790F7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69,210 ₪ לשנתיים, 38,450 ₪ לשנה</w:t>
            </w:r>
            <w:r w:rsidR="004F5ED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</w:t>
            </w:r>
            <w:r w:rsidR="004F5ED9">
              <w:rPr>
                <w:rFonts w:ascii="Arial" w:hAnsi="Arial" w:cs="Arial"/>
                <w:b/>
                <w:sz w:val="22"/>
                <w:szCs w:val="22"/>
                <w:rtl/>
              </w:rPr>
              <w:t>המחיר אינו כולל מע"מ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790F7D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="00C32EE2"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1F3C54" w:rsidRDefault="001F3C54" w:rsidP="00821D5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1/</w:t>
            </w:r>
            <w:r w:rsidR="006B2BFD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/2012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31/</w:t>
            </w:r>
            <w:r w:rsidR="00821D56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/</w:t>
            </w:r>
            <w:r w:rsidR="00E77C52">
              <w:rPr>
                <w:rFonts w:ascii="Arial" w:hAnsi="Arial" w:cs="Arial" w:hint="cs"/>
                <w:b/>
                <w:sz w:val="22"/>
                <w:szCs w:val="22"/>
                <w:rtl/>
              </w:rPr>
              <w:t>201</w:t>
            </w:r>
            <w:r w:rsidR="00821D56"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</w:p>
        </w:tc>
      </w:tr>
    </w:tbl>
    <w:p w:rsidR="00615265" w:rsidRDefault="00615265" w:rsidP="00C32EE2">
      <w:pPr>
        <w:rPr>
          <w:rFonts w:ascii="Arial" w:hAnsi="Arial" w:cs="Arial"/>
          <w:bCs/>
          <w:rtl/>
        </w:rPr>
      </w:pPr>
    </w:p>
    <w:p w:rsidR="00C32EE2" w:rsidRPr="00BD3C63" w:rsidRDefault="00C32EE2" w:rsidP="00C32EE2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C32EE2" w:rsidRDefault="00C32EE2" w:rsidP="00C32EE2">
      <w:pPr>
        <w:rPr>
          <w:rFonts w:ascii="Arial" w:hAnsi="Arial" w:cs="Arial"/>
          <w:bCs/>
          <w:sz w:val="22"/>
          <w:szCs w:val="22"/>
          <w:rtl/>
        </w:rPr>
      </w:pPr>
    </w:p>
    <w:p w:rsidR="00ED4379" w:rsidRDefault="008568E5" w:rsidP="00DF0E6F">
      <w:pPr>
        <w:pStyle w:val="a7"/>
        <w:ind w:left="0"/>
        <w:rPr>
          <w:rFonts w:ascii="Arial" w:hAnsi="Arial" w:cs="Arial"/>
          <w:bCs/>
          <w:sz w:val="22"/>
          <w:szCs w:val="22"/>
          <w:rtl/>
        </w:rPr>
      </w:pPr>
      <w:proofErr w:type="spellStart"/>
      <w:r w:rsidRPr="005C389F">
        <w:rPr>
          <w:rFonts w:ascii="Arial" w:hAnsi="Arial" w:cs="Arial" w:hint="cs"/>
          <w:bCs/>
          <w:sz w:val="22"/>
          <w:szCs w:val="22"/>
          <w:rtl/>
        </w:rPr>
        <w:t>הלומדה</w:t>
      </w:r>
      <w:proofErr w:type="spellEnd"/>
      <w:r w:rsidRPr="005C389F">
        <w:rPr>
          <w:rFonts w:ascii="Arial" w:hAnsi="Arial" w:cs="Arial" w:hint="cs"/>
          <w:bCs/>
          <w:sz w:val="22"/>
          <w:szCs w:val="22"/>
          <w:rtl/>
        </w:rPr>
        <w:t xml:space="preserve"> מופעלת במרכזי </w:t>
      </w:r>
      <w:proofErr w:type="spellStart"/>
      <w:r w:rsidRPr="005C389F">
        <w:rPr>
          <w:rFonts w:ascii="Arial" w:hAnsi="Arial" w:cs="Arial" w:hint="cs"/>
          <w:bCs/>
          <w:sz w:val="22"/>
          <w:szCs w:val="22"/>
          <w:rtl/>
        </w:rPr>
        <w:t>להב"ה</w:t>
      </w:r>
      <w:proofErr w:type="spellEnd"/>
      <w:r w:rsidRPr="005C389F">
        <w:rPr>
          <w:rFonts w:ascii="Arial" w:hAnsi="Arial" w:cs="Arial" w:hint="cs"/>
          <w:bCs/>
          <w:sz w:val="22"/>
          <w:szCs w:val="22"/>
          <w:rtl/>
        </w:rPr>
        <w:t xml:space="preserve"> במשך כ</w:t>
      </w:r>
      <w:r w:rsidR="00BB2C3F">
        <w:rPr>
          <w:rFonts w:ascii="Arial" w:hAnsi="Arial" w:cs="Arial" w:hint="cs"/>
          <w:bCs/>
          <w:sz w:val="22"/>
          <w:szCs w:val="22"/>
          <w:rtl/>
        </w:rPr>
        <w:t>- 7</w:t>
      </w:r>
      <w:r w:rsidRPr="005C389F">
        <w:rPr>
          <w:rFonts w:ascii="Arial" w:hAnsi="Arial" w:cs="Arial" w:hint="cs"/>
          <w:bCs/>
          <w:sz w:val="22"/>
          <w:szCs w:val="22"/>
          <w:rtl/>
        </w:rPr>
        <w:t xml:space="preserve"> שנים</w:t>
      </w:r>
      <w:r w:rsidR="00DF0E6F">
        <w:rPr>
          <w:rFonts w:ascii="Arial" w:hAnsi="Arial" w:cs="Arial" w:hint="cs"/>
          <w:bCs/>
          <w:sz w:val="22"/>
          <w:szCs w:val="22"/>
          <w:rtl/>
        </w:rPr>
        <w:t>,</w:t>
      </w:r>
      <w:r w:rsidRPr="005C389F">
        <w:rPr>
          <w:rFonts w:ascii="Arial" w:hAnsi="Arial" w:cs="Arial" w:hint="cs"/>
          <w:bCs/>
          <w:sz w:val="22"/>
          <w:szCs w:val="22"/>
          <w:rtl/>
        </w:rPr>
        <w:t xml:space="preserve"> ובהצלחה מרובה. בלהבה מקיימים סקרים באופן רציף לאיתור לומדות ותכני לימוד </w:t>
      </w:r>
      <w:r w:rsidR="00DF0E6F">
        <w:rPr>
          <w:rFonts w:ascii="Arial" w:hAnsi="Arial" w:cs="Arial" w:hint="cs"/>
          <w:bCs/>
          <w:sz w:val="22"/>
          <w:szCs w:val="22"/>
          <w:rtl/>
        </w:rPr>
        <w:t>העונים על כלל</w:t>
      </w:r>
      <w:r w:rsidRPr="005C389F">
        <w:rPr>
          <w:rFonts w:ascii="Arial" w:hAnsi="Arial" w:cs="Arial" w:hint="cs"/>
          <w:bCs/>
          <w:sz w:val="22"/>
          <w:szCs w:val="22"/>
          <w:rtl/>
        </w:rPr>
        <w:t xml:space="preserve"> תחומי הלימוד וההדרכה בפרויקט. במסגרת פעיל</w:t>
      </w:r>
      <w:r w:rsidR="00DF0E6F">
        <w:rPr>
          <w:rFonts w:ascii="Arial" w:hAnsi="Arial" w:cs="Arial" w:hint="cs"/>
          <w:bCs/>
          <w:sz w:val="22"/>
          <w:szCs w:val="22"/>
          <w:rtl/>
        </w:rPr>
        <w:t>ו</w:t>
      </w:r>
      <w:r w:rsidRPr="005C389F">
        <w:rPr>
          <w:rFonts w:ascii="Arial" w:hAnsi="Arial" w:cs="Arial" w:hint="cs"/>
          <w:bCs/>
          <w:sz w:val="22"/>
          <w:szCs w:val="22"/>
          <w:rtl/>
        </w:rPr>
        <w:t xml:space="preserve">ת </w:t>
      </w:r>
      <w:r w:rsidR="00DF0E6F">
        <w:rPr>
          <w:rFonts w:ascii="Arial" w:hAnsi="Arial" w:cs="Arial" w:hint="cs"/>
          <w:bCs/>
          <w:sz w:val="22"/>
          <w:szCs w:val="22"/>
          <w:rtl/>
        </w:rPr>
        <w:t>זו</w:t>
      </w:r>
      <w:r w:rsidR="00945155" w:rsidRPr="005C389F">
        <w:rPr>
          <w:rFonts w:ascii="Arial" w:hAnsi="Arial" w:cs="Arial" w:hint="cs"/>
          <w:bCs/>
          <w:sz w:val="22"/>
          <w:szCs w:val="22"/>
          <w:rtl/>
        </w:rPr>
        <w:t xml:space="preserve"> אנו נפגשים באופן תדיר עם ספקי</w:t>
      </w:r>
      <w:r w:rsidR="00DF0E6F">
        <w:rPr>
          <w:rFonts w:ascii="Arial" w:hAnsi="Arial" w:cs="Arial" w:hint="cs"/>
          <w:bCs/>
          <w:sz w:val="22"/>
          <w:szCs w:val="22"/>
          <w:rtl/>
        </w:rPr>
        <w:t xml:space="preserve"> תוכן ונציגי שיווק של מוצרים אלה.</w:t>
      </w:r>
      <w:r w:rsidR="00945155" w:rsidRPr="005C389F">
        <w:rPr>
          <w:rFonts w:ascii="Arial" w:hAnsi="Arial" w:cs="Arial" w:hint="cs"/>
          <w:bCs/>
          <w:sz w:val="22"/>
          <w:szCs w:val="22"/>
          <w:rtl/>
        </w:rPr>
        <w:t xml:space="preserve"> כמו כן, נערכים מדי שנה ימים מרוכזים בהם נקראים הספקים להציג </w:t>
      </w:r>
      <w:r w:rsidR="00CB0BBA" w:rsidRPr="005C389F">
        <w:rPr>
          <w:rFonts w:ascii="Arial" w:hAnsi="Arial" w:cs="Arial" w:hint="cs"/>
          <w:bCs/>
          <w:sz w:val="22"/>
          <w:szCs w:val="22"/>
          <w:rtl/>
        </w:rPr>
        <w:t>ל</w:t>
      </w:r>
      <w:r w:rsidR="00945155" w:rsidRPr="005C389F">
        <w:rPr>
          <w:rFonts w:ascii="Arial" w:hAnsi="Arial" w:cs="Arial" w:hint="cs"/>
          <w:bCs/>
          <w:sz w:val="22"/>
          <w:szCs w:val="22"/>
          <w:rtl/>
        </w:rPr>
        <w:t>צוות</w:t>
      </w:r>
      <w:r w:rsidR="00CB0BBA" w:rsidRPr="005C389F">
        <w:rPr>
          <w:rFonts w:ascii="Arial" w:hAnsi="Arial" w:cs="Arial" w:hint="cs"/>
          <w:bCs/>
          <w:sz w:val="22"/>
          <w:szCs w:val="22"/>
          <w:rtl/>
        </w:rPr>
        <w:t>י ההדרכה את התכנים והחידושים של המוצרים שהם מייצגים.</w:t>
      </w:r>
      <w:r w:rsidR="00902353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="00CB0BBA" w:rsidRPr="005C389F">
        <w:rPr>
          <w:rFonts w:ascii="Arial" w:hAnsi="Arial" w:cs="Arial" w:hint="cs"/>
          <w:bCs/>
          <w:sz w:val="22"/>
          <w:szCs w:val="22"/>
          <w:rtl/>
        </w:rPr>
        <w:t xml:space="preserve">בהתייחס למוצר </w:t>
      </w:r>
      <w:r w:rsidR="00DF0E6F">
        <w:rPr>
          <w:rFonts w:ascii="Arial" w:hAnsi="Arial" w:cs="Arial" w:hint="cs"/>
          <w:bCs/>
          <w:sz w:val="22"/>
          <w:szCs w:val="22"/>
          <w:rtl/>
        </w:rPr>
        <w:t xml:space="preserve">הנדון, </w:t>
      </w:r>
      <w:r w:rsidR="00CB0BBA" w:rsidRPr="005C389F">
        <w:rPr>
          <w:rFonts w:ascii="Arial" w:hAnsi="Arial" w:cs="Arial" w:hint="cs"/>
          <w:bCs/>
          <w:sz w:val="22"/>
          <w:szCs w:val="22"/>
          <w:rtl/>
        </w:rPr>
        <w:t xml:space="preserve"> יש </w:t>
      </w:r>
      <w:r w:rsidR="00DF0E6F">
        <w:rPr>
          <w:rFonts w:ascii="Arial" w:hAnsi="Arial" w:cs="Arial" w:hint="cs"/>
          <w:bCs/>
          <w:sz w:val="22"/>
          <w:szCs w:val="22"/>
          <w:rtl/>
        </w:rPr>
        <w:t>לציין</w:t>
      </w:r>
      <w:r w:rsidR="00CB0BBA" w:rsidRPr="005C389F">
        <w:rPr>
          <w:rFonts w:ascii="Arial" w:hAnsi="Arial" w:cs="Arial" w:hint="cs"/>
          <w:bCs/>
          <w:sz w:val="22"/>
          <w:szCs w:val="22"/>
          <w:rtl/>
        </w:rPr>
        <w:t xml:space="preserve"> כי הוא מאושר ע</w:t>
      </w:r>
      <w:r w:rsidR="00DF0E6F">
        <w:rPr>
          <w:rFonts w:ascii="Arial" w:hAnsi="Arial" w:cs="Arial" w:hint="cs"/>
          <w:bCs/>
          <w:sz w:val="22"/>
          <w:szCs w:val="22"/>
          <w:rtl/>
        </w:rPr>
        <w:t>ל ידי</w:t>
      </w:r>
      <w:r w:rsidR="00CB0BBA" w:rsidRPr="005C389F">
        <w:rPr>
          <w:rFonts w:ascii="Arial" w:hAnsi="Arial" w:cs="Arial" w:hint="cs"/>
          <w:bCs/>
          <w:sz w:val="22"/>
          <w:szCs w:val="22"/>
          <w:rtl/>
        </w:rPr>
        <w:t xml:space="preserve"> משרד </w:t>
      </w:r>
      <w:r w:rsidR="005C389F" w:rsidRPr="005C389F">
        <w:rPr>
          <w:rFonts w:ascii="Arial" w:hAnsi="Arial" w:cs="Arial" w:hint="cs"/>
          <w:bCs/>
          <w:sz w:val="22"/>
          <w:szCs w:val="22"/>
          <w:rtl/>
        </w:rPr>
        <w:t xml:space="preserve">החינוך ונהוג להשתמש בו בבתי הספר. המוצר הינו מרכיב משלים לתלמידי בתי הספר והגנים הפוקדים את מרכזי </w:t>
      </w:r>
      <w:proofErr w:type="spellStart"/>
      <w:r w:rsidR="005C389F" w:rsidRPr="005C389F">
        <w:rPr>
          <w:rFonts w:ascii="Arial" w:hAnsi="Arial" w:cs="Arial" w:hint="cs"/>
          <w:bCs/>
          <w:sz w:val="22"/>
          <w:szCs w:val="22"/>
          <w:rtl/>
        </w:rPr>
        <w:t>להב"ה</w:t>
      </w:r>
      <w:proofErr w:type="spellEnd"/>
      <w:r w:rsidR="005C389F" w:rsidRPr="005C389F">
        <w:rPr>
          <w:rFonts w:ascii="Arial" w:hAnsi="Arial" w:cs="Arial" w:hint="cs"/>
          <w:bCs/>
          <w:sz w:val="22"/>
          <w:szCs w:val="22"/>
          <w:rtl/>
        </w:rPr>
        <w:t xml:space="preserve">. </w:t>
      </w:r>
    </w:p>
    <w:p w:rsidR="00ED4379" w:rsidRDefault="00ED4379" w:rsidP="00ED4379">
      <w:pPr>
        <w:tabs>
          <w:tab w:val="right" w:pos="165"/>
        </w:tabs>
        <w:spacing w:line="360" w:lineRule="auto"/>
        <w:ind w:left="45" w:right="57"/>
        <w:rPr>
          <w:rFonts w:ascii="Arial" w:eastAsiaTheme="minorHAnsi" w:hAnsi="Arial" w:cs="Arial"/>
          <w:bCs/>
          <w:sz w:val="22"/>
          <w:szCs w:val="22"/>
          <w:rtl/>
          <w:lang w:eastAsia="en-US"/>
        </w:rPr>
      </w:pPr>
      <w:r w:rsidRPr="00492D07">
        <w:rPr>
          <w:rFonts w:ascii="Arial" w:eastAsiaTheme="minorHAnsi" w:hAnsi="Arial" w:cs="Arial" w:hint="cs"/>
          <w:bCs/>
          <w:sz w:val="22"/>
          <w:szCs w:val="22"/>
          <w:rtl/>
          <w:lang w:eastAsia="en-US"/>
        </w:rPr>
        <w:lastRenderedPageBreak/>
        <w:t xml:space="preserve">מוצרי התוכן </w:t>
      </w:r>
      <w:r w:rsidRPr="00492D07">
        <w:rPr>
          <w:rFonts w:ascii="Arial" w:eastAsiaTheme="minorHAnsi" w:hAnsi="Arial" w:cs="Arial"/>
          <w:bCs/>
          <w:sz w:val="22"/>
          <w:szCs w:val="22"/>
          <w:rtl/>
          <w:lang w:eastAsia="en-US"/>
        </w:rPr>
        <w:t>–</w:t>
      </w:r>
      <w:r w:rsidRPr="00492D07">
        <w:rPr>
          <w:rFonts w:ascii="Arial" w:eastAsiaTheme="minorHAnsi" w:hAnsi="Arial" w:cs="Arial" w:hint="cs"/>
          <w:bCs/>
          <w:sz w:val="22"/>
          <w:szCs w:val="22"/>
          <w:rtl/>
          <w:lang w:eastAsia="en-US"/>
        </w:rPr>
        <w:t xml:space="preserve"> אתרי אינטרנט ומוצרי מדף </w:t>
      </w:r>
      <w:r w:rsidRPr="00492D07">
        <w:rPr>
          <w:rFonts w:ascii="Arial" w:eastAsiaTheme="minorHAnsi" w:hAnsi="Arial" w:cs="Arial"/>
          <w:bCs/>
          <w:sz w:val="22"/>
          <w:szCs w:val="22"/>
          <w:rtl/>
          <w:lang w:eastAsia="en-US"/>
        </w:rPr>
        <w:t>–</w:t>
      </w:r>
      <w:r w:rsidRPr="00492D07">
        <w:rPr>
          <w:rFonts w:ascii="Arial" w:eastAsiaTheme="minorHAnsi" w:hAnsi="Arial" w:cs="Arial" w:hint="cs"/>
          <w:bCs/>
          <w:sz w:val="22"/>
          <w:szCs w:val="22"/>
          <w:rtl/>
          <w:lang w:eastAsia="en-US"/>
        </w:rPr>
        <w:t xml:space="preserve"> נבחנים מידי שנה על ידי צוות מקצועי </w:t>
      </w:r>
      <w:proofErr w:type="spellStart"/>
      <w:r w:rsidRPr="00492D07">
        <w:rPr>
          <w:rFonts w:ascii="Arial" w:eastAsiaTheme="minorHAnsi" w:hAnsi="Arial" w:cs="Arial" w:hint="cs"/>
          <w:bCs/>
          <w:sz w:val="22"/>
          <w:szCs w:val="22"/>
          <w:rtl/>
          <w:lang w:eastAsia="en-US"/>
        </w:rPr>
        <w:t>בלהב"ה</w:t>
      </w:r>
      <w:proofErr w:type="spellEnd"/>
      <w:r w:rsidRPr="00492D07">
        <w:rPr>
          <w:rFonts w:ascii="Arial" w:eastAsiaTheme="minorHAnsi" w:hAnsi="Arial" w:cs="Arial" w:hint="cs"/>
          <w:bCs/>
          <w:sz w:val="22"/>
          <w:szCs w:val="22"/>
          <w:rtl/>
          <w:lang w:eastAsia="en-US"/>
        </w:rPr>
        <w:t xml:space="preserve"> הכולל את מנהל </w:t>
      </w:r>
      <w:proofErr w:type="spellStart"/>
      <w:r w:rsidRPr="00492D07">
        <w:rPr>
          <w:rFonts w:ascii="Arial" w:eastAsiaTheme="minorHAnsi" w:hAnsi="Arial" w:cs="Arial" w:hint="cs"/>
          <w:bCs/>
          <w:sz w:val="22"/>
          <w:szCs w:val="22"/>
          <w:rtl/>
          <w:lang w:eastAsia="en-US"/>
        </w:rPr>
        <w:t>להב"ה</w:t>
      </w:r>
      <w:proofErr w:type="spellEnd"/>
      <w:r w:rsidRPr="00492D07">
        <w:rPr>
          <w:rFonts w:ascii="Arial" w:eastAsiaTheme="minorHAnsi" w:hAnsi="Arial" w:cs="Arial" w:hint="cs"/>
          <w:bCs/>
          <w:sz w:val="22"/>
          <w:szCs w:val="22"/>
          <w:rtl/>
          <w:lang w:eastAsia="en-US"/>
        </w:rPr>
        <w:t xml:space="preserve">, מנהל התוכן והיועצת הפדגוגית המומחית בתחום הפער הדיגיטאלי.  בין השאר נבדקת התאמה בין התכנים במוצרים לתכנים הנלמדים </w:t>
      </w:r>
      <w:proofErr w:type="spellStart"/>
      <w:r w:rsidRPr="00492D07">
        <w:rPr>
          <w:rFonts w:ascii="Arial" w:eastAsiaTheme="minorHAnsi" w:hAnsi="Arial" w:cs="Arial" w:hint="cs"/>
          <w:bCs/>
          <w:sz w:val="22"/>
          <w:szCs w:val="22"/>
          <w:rtl/>
          <w:lang w:eastAsia="en-US"/>
        </w:rPr>
        <w:t>בלהב"ה</w:t>
      </w:r>
      <w:proofErr w:type="spellEnd"/>
      <w:r w:rsidRPr="00492D07">
        <w:rPr>
          <w:rFonts w:ascii="Arial" w:eastAsiaTheme="minorHAnsi" w:hAnsi="Arial" w:cs="Arial" w:hint="cs"/>
          <w:bCs/>
          <w:sz w:val="22"/>
          <w:szCs w:val="22"/>
          <w:rtl/>
          <w:lang w:eastAsia="en-US"/>
        </w:rPr>
        <w:t xml:space="preserve"> ובמוסדות החינוך ביישובים בהם פועלים מרכזי </w:t>
      </w:r>
      <w:proofErr w:type="spellStart"/>
      <w:r w:rsidRPr="00492D07">
        <w:rPr>
          <w:rFonts w:ascii="Arial" w:eastAsiaTheme="minorHAnsi" w:hAnsi="Arial" w:cs="Arial" w:hint="cs"/>
          <w:bCs/>
          <w:sz w:val="22"/>
          <w:szCs w:val="22"/>
          <w:rtl/>
          <w:lang w:eastAsia="en-US"/>
        </w:rPr>
        <w:t>להב"ה</w:t>
      </w:r>
      <w:proofErr w:type="spellEnd"/>
      <w:r w:rsidRPr="00492D07">
        <w:rPr>
          <w:rFonts w:ascii="Arial" w:eastAsiaTheme="minorHAnsi" w:hAnsi="Arial" w:cs="Arial" w:hint="cs"/>
          <w:bCs/>
          <w:sz w:val="22"/>
          <w:szCs w:val="22"/>
          <w:rtl/>
          <w:lang w:eastAsia="en-US"/>
        </w:rPr>
        <w:t>.</w:t>
      </w:r>
    </w:p>
    <w:p w:rsidR="00615265" w:rsidRPr="00492D07" w:rsidRDefault="00615265" w:rsidP="00ED4379">
      <w:pPr>
        <w:tabs>
          <w:tab w:val="right" w:pos="165"/>
        </w:tabs>
        <w:spacing w:line="360" w:lineRule="auto"/>
        <w:ind w:left="45" w:right="57"/>
        <w:rPr>
          <w:rFonts w:ascii="Arial" w:eastAsiaTheme="minorHAnsi" w:hAnsi="Arial" w:cs="Arial"/>
          <w:bCs/>
          <w:sz w:val="22"/>
          <w:szCs w:val="22"/>
          <w:rtl/>
          <w:lang w:eastAsia="en-US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615265" w:rsidRDefault="00615265" w:rsidP="0004678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נימוקים נוספים:</w:t>
            </w:r>
            <w:r w:rsidR="00945155" w:rsidRPr="005C389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  <w:p w:rsidR="009855B0" w:rsidRDefault="002F6F18" w:rsidP="0004678C">
            <w:pPr>
              <w:spacing w:line="360" w:lineRule="auto"/>
              <w:rPr>
                <w:rFonts w:asciiTheme="minorHAnsi" w:eastAsiaTheme="minorHAnsi" w:hAnsiTheme="minorHAnsi" w:cs="FrankRuehl"/>
                <w:sz w:val="26"/>
                <w:szCs w:val="26"/>
                <w:rtl/>
                <w:lang w:eastAsia="en-US"/>
              </w:rPr>
            </w:pPr>
            <w:r>
              <w:rPr>
                <w:rFonts w:ascii="Arial" w:hAnsi="Arial" w:cs="FrankRuehl" w:hint="cs"/>
                <w:b/>
                <w:sz w:val="26"/>
                <w:szCs w:val="26"/>
                <w:rtl/>
              </w:rPr>
              <w:t xml:space="preserve">כאמור, הייחודיות באתר זה </w:t>
            </w:r>
            <w:r w:rsidR="0004678C">
              <w:rPr>
                <w:rFonts w:ascii="Arial" w:hAnsi="Arial" w:cs="FrankRuehl" w:hint="cs"/>
                <w:b/>
                <w:sz w:val="26"/>
                <w:szCs w:val="26"/>
                <w:rtl/>
              </w:rPr>
              <w:t>נובעת מהשילוב בין</w:t>
            </w:r>
            <w:r w:rsidRPr="002F6F18">
              <w:rPr>
                <w:rFonts w:ascii="David-Reg" w:cs="FrankRuehl"/>
                <w:sz w:val="26"/>
                <w:szCs w:val="26"/>
                <w:rtl/>
                <w:lang w:eastAsia="en-US"/>
              </w:rPr>
              <w:t xml:space="preserve"> אוריינות </w:t>
            </w:r>
            <w:r w:rsidRPr="002F6F18">
              <w:rPr>
                <w:rFonts w:ascii="David-Reg" w:cs="FrankRuehl" w:hint="cs"/>
                <w:sz w:val="26"/>
                <w:szCs w:val="26"/>
                <w:rtl/>
                <w:lang w:eastAsia="en-US"/>
              </w:rPr>
              <w:t>דיגיטאלי</w:t>
            </w:r>
            <w:r w:rsidRPr="002F6F18">
              <w:rPr>
                <w:rFonts w:ascii="David-Reg" w:cs="FrankRuehl" w:hint="eastAsia"/>
                <w:sz w:val="26"/>
                <w:szCs w:val="26"/>
                <w:rtl/>
                <w:lang w:eastAsia="en-US"/>
              </w:rPr>
              <w:t>ת</w:t>
            </w:r>
            <w:r w:rsidRPr="002F6F18">
              <w:rPr>
                <w:rFonts w:ascii="David-Reg" w:cs="FrankRuehl"/>
                <w:sz w:val="26"/>
                <w:szCs w:val="26"/>
                <w:rtl/>
                <w:lang w:eastAsia="en-US" w:bidi="ar-SA"/>
              </w:rPr>
              <w:t xml:space="preserve">, </w:t>
            </w:r>
            <w:r w:rsidRPr="002F6F18">
              <w:rPr>
                <w:rFonts w:ascii="David-Reg" w:cs="FrankRuehl"/>
                <w:sz w:val="26"/>
                <w:szCs w:val="26"/>
                <w:rtl/>
                <w:lang w:eastAsia="en-US"/>
              </w:rPr>
              <w:t>כישורי מידע וחקר</w:t>
            </w:r>
            <w:r w:rsidRPr="002F6F18">
              <w:rPr>
                <w:rFonts w:ascii="David-Reg" w:cs="FrankRuehl"/>
                <w:sz w:val="26"/>
                <w:szCs w:val="26"/>
                <w:rtl/>
                <w:lang w:eastAsia="en-US" w:bidi="ar-SA"/>
              </w:rPr>
              <w:t xml:space="preserve">, </w:t>
            </w:r>
            <w:r w:rsidRPr="002F6F18">
              <w:rPr>
                <w:rFonts w:ascii="David-Reg" w:cs="FrankRuehl"/>
                <w:sz w:val="26"/>
                <w:szCs w:val="26"/>
                <w:rtl/>
                <w:lang w:eastAsia="en-US"/>
              </w:rPr>
              <w:t>חשיבה ביקורתית ומעורבות חברתית</w:t>
            </w:r>
            <w:r w:rsidRPr="002F6F18">
              <w:rPr>
                <w:rFonts w:ascii="David-Reg" w:cs="FrankRuehl"/>
                <w:sz w:val="26"/>
                <w:szCs w:val="26"/>
                <w:rtl/>
                <w:lang w:eastAsia="en-US" w:bidi="ar-SA"/>
              </w:rPr>
              <w:t xml:space="preserve">; </w:t>
            </w:r>
          </w:p>
          <w:p w:rsidR="0004678C" w:rsidRPr="0059192A" w:rsidRDefault="0004678C" w:rsidP="0059192A">
            <w:pPr>
              <w:spacing w:after="200"/>
              <w:rPr>
                <w:rFonts w:asciiTheme="minorHAnsi" w:hAnsiTheme="minorHAnsi" w:cs="FrankRuehl"/>
                <w:sz w:val="26"/>
                <w:szCs w:val="26"/>
                <w:rtl/>
              </w:rPr>
            </w:pPr>
            <w:r w:rsidRPr="0059192A">
              <w:rPr>
                <w:rFonts w:cs="FrankRuehl" w:hint="cs"/>
                <w:sz w:val="26"/>
                <w:szCs w:val="26"/>
                <w:rtl/>
              </w:rPr>
              <w:t>"עמותת סנונית לקידום החינוך הממוחשב" פיתחה</w:t>
            </w:r>
            <w:r w:rsidRPr="0059192A">
              <w:rPr>
                <w:rFonts w:ascii="David-Reg" w:cs="FrankRuehl" w:hint="cs"/>
                <w:sz w:val="26"/>
                <w:szCs w:val="26"/>
                <w:rtl/>
              </w:rPr>
              <w:t xml:space="preserve"> את האתר "גלים" היא </w:t>
            </w:r>
            <w:r w:rsidRPr="0059192A">
              <w:rPr>
                <w:rFonts w:cs="FrankRuehl"/>
                <w:sz w:val="26"/>
                <w:szCs w:val="26"/>
                <w:rtl/>
              </w:rPr>
              <w:t xml:space="preserve">המפתחת תכנים עבור משרדי הממשלה </w:t>
            </w:r>
            <w:r w:rsidRPr="0059192A">
              <w:rPr>
                <w:rFonts w:cs="FrankRuehl" w:hint="cs"/>
                <w:sz w:val="26"/>
                <w:szCs w:val="26"/>
                <w:rtl/>
              </w:rPr>
              <w:t>כגון</w:t>
            </w:r>
            <w:r w:rsidRPr="0059192A">
              <w:rPr>
                <w:rFonts w:cs="FrankRuehl"/>
                <w:sz w:val="26"/>
                <w:szCs w:val="26"/>
                <w:rtl/>
              </w:rPr>
              <w:t xml:space="preserve"> </w:t>
            </w:r>
            <w:r w:rsidRPr="0059192A">
              <w:rPr>
                <w:rFonts w:cs="FrankRuehl" w:hint="cs"/>
                <w:sz w:val="26"/>
                <w:szCs w:val="26"/>
                <w:rtl/>
              </w:rPr>
              <w:t>:</w:t>
            </w:r>
            <w:r w:rsidRPr="0059192A">
              <w:rPr>
                <w:rFonts w:cs="FrankRuehl"/>
                <w:sz w:val="26"/>
                <w:szCs w:val="26"/>
                <w:rtl/>
              </w:rPr>
              <w:t xml:space="preserve"> </w:t>
            </w:r>
            <w:r w:rsidRPr="0059192A">
              <w:rPr>
                <w:rFonts w:cs="FrankRuehl"/>
                <w:b/>
                <w:bCs/>
                <w:sz w:val="26"/>
                <w:szCs w:val="26"/>
                <w:rtl/>
              </w:rPr>
              <w:t xml:space="preserve">"מדינת הילדים של </w:t>
            </w:r>
            <w:r w:rsidRPr="0059192A">
              <w:rPr>
                <w:rFonts w:cs="FrankRuehl" w:hint="cs"/>
                <w:b/>
                <w:bCs/>
                <w:sz w:val="26"/>
                <w:szCs w:val="26"/>
              </w:rPr>
              <w:t xml:space="preserve"> </w:t>
            </w:r>
            <w:proofErr w:type="spellStart"/>
            <w:r w:rsidRPr="0059192A">
              <w:rPr>
                <w:rFonts w:cs="FrankRuehl"/>
                <w:b/>
                <w:bCs/>
                <w:sz w:val="26"/>
                <w:szCs w:val="26"/>
              </w:rPr>
              <w:t>gov</w:t>
            </w:r>
            <w:proofErr w:type="spellEnd"/>
            <w:r w:rsidRPr="0059192A">
              <w:rPr>
                <w:rFonts w:cs="FrankRuehl"/>
                <w:b/>
                <w:bCs/>
                <w:sz w:val="26"/>
                <w:szCs w:val="26"/>
              </w:rPr>
              <w:t xml:space="preserve"> .</w:t>
            </w:r>
            <w:proofErr w:type="spellStart"/>
            <w:r w:rsidRPr="0059192A">
              <w:rPr>
                <w:rFonts w:cs="FrankRuehl"/>
                <w:b/>
                <w:bCs/>
                <w:sz w:val="26"/>
                <w:szCs w:val="26"/>
              </w:rPr>
              <w:t>il</w:t>
            </w:r>
            <w:proofErr w:type="spellEnd"/>
            <w:r w:rsidRPr="0059192A">
              <w:rPr>
                <w:rFonts w:cs="FrankRuehl"/>
                <w:b/>
                <w:bCs/>
                <w:sz w:val="26"/>
                <w:szCs w:val="26"/>
              </w:rPr>
              <w:t xml:space="preserve"> </w:t>
            </w:r>
            <w:r w:rsidRPr="0059192A">
              <w:rPr>
                <w:rFonts w:cs="FrankRuehl"/>
                <w:b/>
                <w:bCs/>
                <w:sz w:val="26"/>
                <w:szCs w:val="26"/>
                <w:rtl/>
              </w:rPr>
              <w:t>למשרד האוצר</w:t>
            </w:r>
            <w:r w:rsidRPr="0059192A">
              <w:rPr>
                <w:rFonts w:cs="FrankRuehl" w:hint="cs"/>
                <w:sz w:val="26"/>
                <w:szCs w:val="26"/>
                <w:rtl/>
              </w:rPr>
              <w:t xml:space="preserve">, </w:t>
            </w:r>
            <w:r w:rsidRPr="0059192A">
              <w:rPr>
                <w:rFonts w:cs="FrankRuehl"/>
                <w:sz w:val="26"/>
                <w:szCs w:val="26"/>
                <w:rtl/>
              </w:rPr>
              <w:t xml:space="preserve"> אתר ילדים למשרד הביטחון, אתר </w:t>
            </w:r>
            <w:r w:rsidRPr="0059192A">
              <w:rPr>
                <w:rFonts w:cs="FrankRuehl"/>
                <w:b/>
                <w:bCs/>
                <w:sz w:val="26"/>
                <w:szCs w:val="26"/>
                <w:rtl/>
              </w:rPr>
              <w:t>"סבבה"</w:t>
            </w:r>
            <w:r w:rsidRPr="0059192A">
              <w:rPr>
                <w:rFonts w:cs="FrankRuehl"/>
                <w:sz w:val="26"/>
                <w:szCs w:val="26"/>
                <w:rtl/>
              </w:rPr>
              <w:t xml:space="preserve"> של משרד לאיכות הסביבה, אתר לפתרון המים ועוד</w:t>
            </w:r>
            <w:r w:rsidR="00CB2E23" w:rsidRPr="0059192A">
              <w:rPr>
                <w:rFonts w:asciiTheme="minorHAnsi" w:hAnsiTheme="minorHAnsi" w:cs="FrankRuehl" w:hint="cs"/>
                <w:sz w:val="26"/>
                <w:szCs w:val="26"/>
                <w:rtl/>
              </w:rPr>
              <w:t>.</w:t>
            </w:r>
          </w:p>
          <w:p w:rsidR="0004678C" w:rsidRPr="0059192A" w:rsidRDefault="0059192A" w:rsidP="0059192A">
            <w:pPr>
              <w:rPr>
                <w:rFonts w:asciiTheme="minorHAnsi" w:hAnsiTheme="minorHAnsi"/>
                <w:sz w:val="26"/>
                <w:rtl/>
              </w:rPr>
            </w:pPr>
            <w:r>
              <w:rPr>
                <w:rFonts w:cs="FrankRuehl" w:hint="cs"/>
                <w:sz w:val="26"/>
                <w:szCs w:val="26"/>
                <w:rtl/>
              </w:rPr>
              <w:t xml:space="preserve">כמו כן, </w:t>
            </w:r>
            <w:r w:rsidR="0004678C" w:rsidRPr="0059192A">
              <w:rPr>
                <w:rFonts w:cs="FrankRuehl"/>
                <w:sz w:val="26"/>
                <w:szCs w:val="26"/>
                <w:rtl/>
              </w:rPr>
              <w:t>האתר נותן מענה למגזר הערבי במקצועות השונים</w:t>
            </w:r>
            <w:r w:rsidR="0004678C" w:rsidRPr="0059192A">
              <w:rPr>
                <w:rFonts w:cs="FrankRuehl" w:hint="cs"/>
                <w:sz w:val="26"/>
                <w:szCs w:val="26"/>
                <w:rtl/>
              </w:rPr>
              <w:t xml:space="preserve"> </w:t>
            </w:r>
            <w:r w:rsidR="0004678C" w:rsidRPr="0059192A">
              <w:rPr>
                <w:rFonts w:cs="FrankRuehl"/>
                <w:sz w:val="26"/>
                <w:szCs w:val="26"/>
                <w:rtl/>
              </w:rPr>
              <w:t>כמו כן גם לימוד  ערבית, ערבית מדוברת ערבית ספרותית ובליווי סרטונים.</w:t>
            </w:r>
          </w:p>
        </w:tc>
      </w:tr>
    </w:tbl>
    <w:p w:rsidR="00C32EE2" w:rsidRPr="00813E93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1F3C54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יוסי טובול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1F3C54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להב"ה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411A1E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 xml:space="preserve">  </w:t>
      </w:r>
    </w:p>
    <w:p w:rsidR="00D451C4" w:rsidRDefault="00D451C4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D451C4" w:rsidRDefault="00D451C4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5D7252" w:rsidP="003F4A70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 w:rsidR="00411A1E">
        <w:rPr>
          <w:rFonts w:cs="FrankRuehl" w:hint="cs"/>
          <w:sz w:val="26"/>
          <w:szCs w:val="26"/>
          <w:rtl/>
        </w:rPr>
        <w:tab/>
      </w:r>
      <w:r w:rsidR="00411A1E">
        <w:rPr>
          <w:rFonts w:cs="FrankRuehl" w:hint="cs"/>
          <w:sz w:val="26"/>
          <w:szCs w:val="26"/>
          <w:rtl/>
        </w:rPr>
        <w:tab/>
      </w:r>
      <w:r w:rsidR="00411A1E">
        <w:rPr>
          <w:rFonts w:cs="FrankRuehl" w:hint="cs"/>
          <w:sz w:val="26"/>
          <w:szCs w:val="26"/>
          <w:rtl/>
        </w:rPr>
        <w:tab/>
      </w:r>
      <w:r w:rsidR="003F4A70">
        <w:rPr>
          <w:rFonts w:cs="FrankRuehl"/>
          <w:sz w:val="26"/>
          <w:szCs w:val="26"/>
          <w:rtl/>
        </w:rPr>
        <w:tab/>
      </w:r>
      <w:r w:rsidR="003F4A70">
        <w:rPr>
          <w:rFonts w:cs="FrankRuehl"/>
          <w:sz w:val="26"/>
          <w:szCs w:val="26"/>
          <w:rtl/>
        </w:rPr>
        <w:tab/>
      </w:r>
      <w:r w:rsidR="003F4A70"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774065</wp:posOffset>
            </wp:positionH>
            <wp:positionV relativeFrom="line">
              <wp:align>center</wp:align>
            </wp:positionV>
            <wp:extent cx="1152000" cy="540000"/>
            <wp:effectExtent l="0" t="0" r="0" b="0"/>
            <wp:wrapNone/>
            <wp:docPr id="5" name="MySign" descr="Signed on document: 2011-437&#10;System ID: 7760EC255E4C3278C225797400484C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52000" cy="54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4" w:name="_GoBack"/>
      <w:bookmarkEnd w:id="4"/>
    </w:p>
    <w:p w:rsidR="003F4A70" w:rsidRDefault="003F4A70" w:rsidP="00411A1E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5" w:name="SignedBy"/>
      <w:bookmarkEnd w:id="5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 xml:space="preserve">שולמית </w:t>
      </w:r>
      <w:proofErr w:type="spellStart"/>
      <w:r>
        <w:rPr>
          <w:rFonts w:cs="FrankRuehl"/>
          <w:sz w:val="26"/>
          <w:szCs w:val="26"/>
          <w:rtl/>
        </w:rPr>
        <w:t>יקותיאלי</w:t>
      </w:r>
      <w:proofErr w:type="spellEnd"/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ראש גף</w:t>
      </w:r>
    </w:p>
    <w:p w:rsidR="000500D0" w:rsidRDefault="000500D0" w:rsidP="00411A1E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</w:p>
    <w:p w:rsidR="003F4A70" w:rsidRDefault="003F4A70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  <w:bookmarkStart w:id="6" w:name="OtherTo"/>
      <w:bookmarkEnd w:id="6"/>
    </w:p>
    <w:p w:rsidR="00C32EE2" w:rsidRDefault="00C32EE2" w:rsidP="00C32EE2">
      <w:pPr>
        <w:spacing w:line="360" w:lineRule="auto"/>
        <w:rPr>
          <w:rFonts w:cs="FrankRuehl"/>
          <w:sz w:val="26"/>
          <w:szCs w:val="26"/>
        </w:rPr>
      </w:pPr>
    </w:p>
    <w:p w:rsidR="00F975CB" w:rsidRPr="002D7789" w:rsidRDefault="00F975CB" w:rsidP="002D7789">
      <w:pPr>
        <w:rPr>
          <w:rtl/>
        </w:rPr>
      </w:pPr>
    </w:p>
    <w:sectPr w:rsidR="00F975CB" w:rsidRPr="002D7789" w:rsidSect="00757D2A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720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6797" w:rsidRDefault="00EF6797">
      <w:r>
        <w:separator/>
      </w:r>
    </w:p>
  </w:endnote>
  <w:endnote w:type="continuationSeparator" w:id="0">
    <w:p w:rsidR="00EF6797" w:rsidRDefault="00EF67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David-Reg">
    <w:panose1 w:val="00000000000000000000"/>
    <w:charset w:val="B1"/>
    <w:family w:val="auto"/>
    <w:notTrueType/>
    <w:pitch w:val="default"/>
    <w:sig w:usb0="00001801" w:usb1="00000000" w:usb2="00000000" w:usb3="00000000" w:csb0="00000020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6797" w:rsidRDefault="00EF6797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EF6797" w:rsidRPr="00322E9D" w:rsidRDefault="00EF6797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756D502" wp14:editId="19368D6A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6797" w:rsidRDefault="00EF6797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EF6797" w:rsidRDefault="00EF6797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7EA993F" wp14:editId="7E05F1DB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EF6797" w:rsidRPr="00172EF9" w:rsidRDefault="00EF6797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6797" w:rsidRDefault="00EF6797">
      <w:r>
        <w:separator/>
      </w:r>
    </w:p>
  </w:footnote>
  <w:footnote w:type="continuationSeparator" w:id="0">
    <w:p w:rsidR="00EF6797" w:rsidRDefault="00EF67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6797" w:rsidRDefault="00EF6797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EF6797" w:rsidRDefault="00EF6797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6797" w:rsidRDefault="00EF6797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3F4A70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EF6797" w:rsidRDefault="00EF6797" w:rsidP="00BB2C3F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6797" w:rsidRPr="001F7D62" w:rsidRDefault="00EF6797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5CDBCD42" wp14:editId="775E4E31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939165" cy="682625"/>
          <wp:effectExtent l="0" t="0" r="0" b="3175"/>
          <wp:wrapNone/>
          <wp:docPr id="3" name="תמונה 3" descr="2לוגו יחידה למערכות מידע_סופי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9165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F6797" w:rsidRPr="001F7D62" w:rsidRDefault="00EF6797" w:rsidP="00DB2568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  <w:r w:rsidRPr="001F7D62">
      <w:rPr>
        <w:rFonts w:cs="FrankRuehl"/>
        <w:b/>
        <w:bCs/>
        <w:sz w:val="32"/>
        <w:szCs w:val="32"/>
        <w:rtl/>
      </w:rPr>
      <w:t>–</w:t>
    </w:r>
    <w:r w:rsidRPr="001F7D62">
      <w:rPr>
        <w:rFonts w:cs="FrankRuehl" w:hint="cs"/>
        <w:b/>
        <w:bCs/>
        <w:sz w:val="32"/>
        <w:szCs w:val="32"/>
        <w:rtl/>
      </w:rPr>
      <w:t xml:space="preserve"> החשב הכללי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35EC6B96"/>
    <w:multiLevelType w:val="hybridMultilevel"/>
    <w:tmpl w:val="4A7836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2296CE5"/>
    <w:multiLevelType w:val="hybridMultilevel"/>
    <w:tmpl w:val="430A62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9">
    <w:nsid w:val="6758649D"/>
    <w:multiLevelType w:val="hybridMultilevel"/>
    <w:tmpl w:val="556463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5"/>
  </w:num>
  <w:num w:numId="9">
    <w:abstractNumId w:val="4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678C"/>
    <w:rsid w:val="00047C97"/>
    <w:rsid w:val="000500D0"/>
    <w:rsid w:val="000520B7"/>
    <w:rsid w:val="000541CA"/>
    <w:rsid w:val="000568CE"/>
    <w:rsid w:val="00060967"/>
    <w:rsid w:val="00066383"/>
    <w:rsid w:val="00086631"/>
    <w:rsid w:val="00093B9D"/>
    <w:rsid w:val="000B77A4"/>
    <w:rsid w:val="000C04AE"/>
    <w:rsid w:val="000D20F8"/>
    <w:rsid w:val="000D731E"/>
    <w:rsid w:val="000E0C1E"/>
    <w:rsid w:val="000E6098"/>
    <w:rsid w:val="000E632C"/>
    <w:rsid w:val="000E7BBD"/>
    <w:rsid w:val="0010326C"/>
    <w:rsid w:val="001110D3"/>
    <w:rsid w:val="0014482E"/>
    <w:rsid w:val="00156A4D"/>
    <w:rsid w:val="001611C6"/>
    <w:rsid w:val="00164B30"/>
    <w:rsid w:val="00167BB0"/>
    <w:rsid w:val="001749E6"/>
    <w:rsid w:val="0018292D"/>
    <w:rsid w:val="001A5FDE"/>
    <w:rsid w:val="001A7C42"/>
    <w:rsid w:val="001C4F6D"/>
    <w:rsid w:val="001D55DD"/>
    <w:rsid w:val="001E548A"/>
    <w:rsid w:val="001F3C54"/>
    <w:rsid w:val="00205A05"/>
    <w:rsid w:val="00207251"/>
    <w:rsid w:val="0023588D"/>
    <w:rsid w:val="00275887"/>
    <w:rsid w:val="002A293E"/>
    <w:rsid w:val="002A532F"/>
    <w:rsid w:val="002A54A3"/>
    <w:rsid w:val="002A7FEA"/>
    <w:rsid w:val="002B1D6E"/>
    <w:rsid w:val="002C59E5"/>
    <w:rsid w:val="002D7789"/>
    <w:rsid w:val="002E38F4"/>
    <w:rsid w:val="002F03B1"/>
    <w:rsid w:val="002F0894"/>
    <w:rsid w:val="002F197C"/>
    <w:rsid w:val="002F6F18"/>
    <w:rsid w:val="003125EA"/>
    <w:rsid w:val="003155BF"/>
    <w:rsid w:val="003163B7"/>
    <w:rsid w:val="0032269E"/>
    <w:rsid w:val="0032485F"/>
    <w:rsid w:val="00325E01"/>
    <w:rsid w:val="00346137"/>
    <w:rsid w:val="00353D56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C40A3"/>
    <w:rsid w:val="003D1AEB"/>
    <w:rsid w:val="003D38A2"/>
    <w:rsid w:val="003D6F64"/>
    <w:rsid w:val="003E3187"/>
    <w:rsid w:val="003E6FF1"/>
    <w:rsid w:val="003F1396"/>
    <w:rsid w:val="003F4A70"/>
    <w:rsid w:val="0040055E"/>
    <w:rsid w:val="00411A1E"/>
    <w:rsid w:val="00416A68"/>
    <w:rsid w:val="00423D6A"/>
    <w:rsid w:val="00426E0E"/>
    <w:rsid w:val="004323EF"/>
    <w:rsid w:val="004335D0"/>
    <w:rsid w:val="00436CBC"/>
    <w:rsid w:val="004410DE"/>
    <w:rsid w:val="0044663B"/>
    <w:rsid w:val="004476AE"/>
    <w:rsid w:val="00450AA6"/>
    <w:rsid w:val="00451F2E"/>
    <w:rsid w:val="004523EB"/>
    <w:rsid w:val="00452D7A"/>
    <w:rsid w:val="0046463E"/>
    <w:rsid w:val="00475030"/>
    <w:rsid w:val="00492D07"/>
    <w:rsid w:val="004B79BE"/>
    <w:rsid w:val="004C127D"/>
    <w:rsid w:val="004C1786"/>
    <w:rsid w:val="004C2FF0"/>
    <w:rsid w:val="004C5538"/>
    <w:rsid w:val="004D65A1"/>
    <w:rsid w:val="004E2A82"/>
    <w:rsid w:val="004E479D"/>
    <w:rsid w:val="004F3773"/>
    <w:rsid w:val="004F5ED9"/>
    <w:rsid w:val="004F6C83"/>
    <w:rsid w:val="00500E13"/>
    <w:rsid w:val="005028F9"/>
    <w:rsid w:val="00505D36"/>
    <w:rsid w:val="00511DCC"/>
    <w:rsid w:val="00515321"/>
    <w:rsid w:val="00515E5C"/>
    <w:rsid w:val="00522E5A"/>
    <w:rsid w:val="00523E2F"/>
    <w:rsid w:val="00532752"/>
    <w:rsid w:val="00534452"/>
    <w:rsid w:val="005371D8"/>
    <w:rsid w:val="00546050"/>
    <w:rsid w:val="00547F20"/>
    <w:rsid w:val="00552393"/>
    <w:rsid w:val="00556BE2"/>
    <w:rsid w:val="00562F62"/>
    <w:rsid w:val="00580792"/>
    <w:rsid w:val="0059192A"/>
    <w:rsid w:val="0059529E"/>
    <w:rsid w:val="005A43FB"/>
    <w:rsid w:val="005B5E4C"/>
    <w:rsid w:val="005C389F"/>
    <w:rsid w:val="005C644D"/>
    <w:rsid w:val="005D42E4"/>
    <w:rsid w:val="005D7252"/>
    <w:rsid w:val="005F3EE6"/>
    <w:rsid w:val="00600BFA"/>
    <w:rsid w:val="00600F1F"/>
    <w:rsid w:val="00602DAD"/>
    <w:rsid w:val="00607135"/>
    <w:rsid w:val="00615265"/>
    <w:rsid w:val="006162D3"/>
    <w:rsid w:val="00624DB7"/>
    <w:rsid w:val="006258D8"/>
    <w:rsid w:val="006309B0"/>
    <w:rsid w:val="00644095"/>
    <w:rsid w:val="006532CD"/>
    <w:rsid w:val="00661477"/>
    <w:rsid w:val="0066664E"/>
    <w:rsid w:val="00692C69"/>
    <w:rsid w:val="006952CA"/>
    <w:rsid w:val="006A13C9"/>
    <w:rsid w:val="006A2503"/>
    <w:rsid w:val="006A5446"/>
    <w:rsid w:val="006B2BFD"/>
    <w:rsid w:val="006B352E"/>
    <w:rsid w:val="006C3C5E"/>
    <w:rsid w:val="006C4C4A"/>
    <w:rsid w:val="006C55AF"/>
    <w:rsid w:val="006D0744"/>
    <w:rsid w:val="006D686D"/>
    <w:rsid w:val="006E0BA0"/>
    <w:rsid w:val="006E5942"/>
    <w:rsid w:val="006F0E11"/>
    <w:rsid w:val="006F36E6"/>
    <w:rsid w:val="006F60FC"/>
    <w:rsid w:val="006F71FB"/>
    <w:rsid w:val="00706164"/>
    <w:rsid w:val="00726F16"/>
    <w:rsid w:val="0073041A"/>
    <w:rsid w:val="00735D55"/>
    <w:rsid w:val="00743847"/>
    <w:rsid w:val="00744C99"/>
    <w:rsid w:val="007506D0"/>
    <w:rsid w:val="00751B50"/>
    <w:rsid w:val="007528B5"/>
    <w:rsid w:val="00757313"/>
    <w:rsid w:val="007576B8"/>
    <w:rsid w:val="00757879"/>
    <w:rsid w:val="00757D2A"/>
    <w:rsid w:val="007611DA"/>
    <w:rsid w:val="00763D45"/>
    <w:rsid w:val="0077792F"/>
    <w:rsid w:val="0078098D"/>
    <w:rsid w:val="00785FFE"/>
    <w:rsid w:val="00790B42"/>
    <w:rsid w:val="00790F7D"/>
    <w:rsid w:val="00793E5C"/>
    <w:rsid w:val="007A373A"/>
    <w:rsid w:val="007C65BE"/>
    <w:rsid w:val="007D4118"/>
    <w:rsid w:val="007E1C2C"/>
    <w:rsid w:val="007E2692"/>
    <w:rsid w:val="0080160A"/>
    <w:rsid w:val="008063D4"/>
    <w:rsid w:val="0081395B"/>
    <w:rsid w:val="00821D56"/>
    <w:rsid w:val="00826466"/>
    <w:rsid w:val="0082739B"/>
    <w:rsid w:val="0083115F"/>
    <w:rsid w:val="00847019"/>
    <w:rsid w:val="008568E5"/>
    <w:rsid w:val="008572C2"/>
    <w:rsid w:val="00864DB3"/>
    <w:rsid w:val="00865BDC"/>
    <w:rsid w:val="00866A9E"/>
    <w:rsid w:val="00867AE5"/>
    <w:rsid w:val="00870D8A"/>
    <w:rsid w:val="008A1FB2"/>
    <w:rsid w:val="008A33BD"/>
    <w:rsid w:val="008B3074"/>
    <w:rsid w:val="008B39D7"/>
    <w:rsid w:val="008C1076"/>
    <w:rsid w:val="008D2E7E"/>
    <w:rsid w:val="008E77BE"/>
    <w:rsid w:val="00902353"/>
    <w:rsid w:val="00910BC9"/>
    <w:rsid w:val="00915C9A"/>
    <w:rsid w:val="00927792"/>
    <w:rsid w:val="009344AE"/>
    <w:rsid w:val="00935E81"/>
    <w:rsid w:val="0093631B"/>
    <w:rsid w:val="00945155"/>
    <w:rsid w:val="0094630C"/>
    <w:rsid w:val="00974852"/>
    <w:rsid w:val="00981F4B"/>
    <w:rsid w:val="009855B0"/>
    <w:rsid w:val="00986444"/>
    <w:rsid w:val="00990A24"/>
    <w:rsid w:val="009B64FE"/>
    <w:rsid w:val="009B6693"/>
    <w:rsid w:val="009C795F"/>
    <w:rsid w:val="009E2412"/>
    <w:rsid w:val="009E3E2E"/>
    <w:rsid w:val="009E52B5"/>
    <w:rsid w:val="009E5707"/>
    <w:rsid w:val="009F7F7A"/>
    <w:rsid w:val="00A108DA"/>
    <w:rsid w:val="00A15876"/>
    <w:rsid w:val="00A15D5D"/>
    <w:rsid w:val="00A30921"/>
    <w:rsid w:val="00A46121"/>
    <w:rsid w:val="00A5751E"/>
    <w:rsid w:val="00A604AD"/>
    <w:rsid w:val="00A67A4F"/>
    <w:rsid w:val="00A7396A"/>
    <w:rsid w:val="00A73972"/>
    <w:rsid w:val="00A75696"/>
    <w:rsid w:val="00A84333"/>
    <w:rsid w:val="00A84658"/>
    <w:rsid w:val="00A917B3"/>
    <w:rsid w:val="00A97CEA"/>
    <w:rsid w:val="00AA4752"/>
    <w:rsid w:val="00AC0823"/>
    <w:rsid w:val="00AD0167"/>
    <w:rsid w:val="00AD3BFD"/>
    <w:rsid w:val="00AF1C47"/>
    <w:rsid w:val="00AF2452"/>
    <w:rsid w:val="00B00BB4"/>
    <w:rsid w:val="00B03E2B"/>
    <w:rsid w:val="00B041F7"/>
    <w:rsid w:val="00B311D4"/>
    <w:rsid w:val="00B429D7"/>
    <w:rsid w:val="00B43F9E"/>
    <w:rsid w:val="00B60EE6"/>
    <w:rsid w:val="00B661C6"/>
    <w:rsid w:val="00B67385"/>
    <w:rsid w:val="00B81E9D"/>
    <w:rsid w:val="00B84C5E"/>
    <w:rsid w:val="00B91F32"/>
    <w:rsid w:val="00B93390"/>
    <w:rsid w:val="00B93A25"/>
    <w:rsid w:val="00BB2C3F"/>
    <w:rsid w:val="00BB393A"/>
    <w:rsid w:val="00BB73AF"/>
    <w:rsid w:val="00BD67E7"/>
    <w:rsid w:val="00BF32E8"/>
    <w:rsid w:val="00C01906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61AF"/>
    <w:rsid w:val="00CB0BBA"/>
    <w:rsid w:val="00CB2E23"/>
    <w:rsid w:val="00CB40A4"/>
    <w:rsid w:val="00CB5365"/>
    <w:rsid w:val="00CC1E37"/>
    <w:rsid w:val="00CC356E"/>
    <w:rsid w:val="00CD6DB8"/>
    <w:rsid w:val="00CE0517"/>
    <w:rsid w:val="00CE1AEC"/>
    <w:rsid w:val="00CF44BB"/>
    <w:rsid w:val="00D01A29"/>
    <w:rsid w:val="00D20ED9"/>
    <w:rsid w:val="00D229D6"/>
    <w:rsid w:val="00D31CBE"/>
    <w:rsid w:val="00D33979"/>
    <w:rsid w:val="00D451C4"/>
    <w:rsid w:val="00D52EEC"/>
    <w:rsid w:val="00D66453"/>
    <w:rsid w:val="00D731DA"/>
    <w:rsid w:val="00D8196C"/>
    <w:rsid w:val="00D86CE7"/>
    <w:rsid w:val="00D93F63"/>
    <w:rsid w:val="00D969C1"/>
    <w:rsid w:val="00DB2568"/>
    <w:rsid w:val="00DD5320"/>
    <w:rsid w:val="00DE069A"/>
    <w:rsid w:val="00DE21AF"/>
    <w:rsid w:val="00DE4554"/>
    <w:rsid w:val="00DE7CC8"/>
    <w:rsid w:val="00DF0E6F"/>
    <w:rsid w:val="00DF4FBB"/>
    <w:rsid w:val="00DF73FF"/>
    <w:rsid w:val="00E00768"/>
    <w:rsid w:val="00E23497"/>
    <w:rsid w:val="00E375C7"/>
    <w:rsid w:val="00E41B31"/>
    <w:rsid w:val="00E56588"/>
    <w:rsid w:val="00E67200"/>
    <w:rsid w:val="00E77C52"/>
    <w:rsid w:val="00E9580E"/>
    <w:rsid w:val="00E95EEF"/>
    <w:rsid w:val="00EA6729"/>
    <w:rsid w:val="00EA68D8"/>
    <w:rsid w:val="00EB5D89"/>
    <w:rsid w:val="00EC303E"/>
    <w:rsid w:val="00EC378A"/>
    <w:rsid w:val="00ED070E"/>
    <w:rsid w:val="00ED4379"/>
    <w:rsid w:val="00EF239D"/>
    <w:rsid w:val="00EF3258"/>
    <w:rsid w:val="00EF4323"/>
    <w:rsid w:val="00EF6719"/>
    <w:rsid w:val="00EF6797"/>
    <w:rsid w:val="00EF71D7"/>
    <w:rsid w:val="00F00D41"/>
    <w:rsid w:val="00F0592A"/>
    <w:rsid w:val="00F1654F"/>
    <w:rsid w:val="00F17F86"/>
    <w:rsid w:val="00F25ABF"/>
    <w:rsid w:val="00F30A73"/>
    <w:rsid w:val="00F32317"/>
    <w:rsid w:val="00F3317B"/>
    <w:rsid w:val="00F4032E"/>
    <w:rsid w:val="00F4319C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577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customStyle="1" w:styleId="af0">
    <w:name w:val="תו תו"/>
    <w:basedOn w:val="a"/>
    <w:rsid w:val="0004678C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customStyle="1" w:styleId="af0">
    <w:name w:val="תו תו"/>
    <w:basedOn w:val="a"/>
    <w:rsid w:val="0004678C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48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G3t05JQzEJHqgORFeuCs6Ze6XPY=</DigestValue>
    </Reference>
    <Reference URI="#idOfficeObject" Type="http://www.w3.org/2000/09/xmldsig#Object">
      <DigestMethod Algorithm="http://www.w3.org/2000/09/xmldsig#sha1"/>
      <DigestValue>7iGFapePF2GogGAK0lPyj04fXfQ=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1jlfrq+f1wIaCO6BVN3fBpJ4IKE=</DigestValue>
    </Reference>
  </SignedInfo>
  <SignatureValue>V6zc6jN7CQmjrM0tsUlt6EOJpOWmxgdjC3MF8FBMGqiI1zG+RdRGzbD2jpM2aj8GkGR6bRxwKSuG
wuBMIUkyKxu0Us0w8kqGWP6YNVwn6gojhDrO59oVdvQtAEFvzU7+eQb1263vHt3mnBMI8F8R4SWx
O519c3lM3s/Ie/p8ngs=</SignatureValue>
  <KeyInfo>
    <X509Data>
      <X509Certificate>MIIExDCCA6ygAwIBAgIKR7I40gAAAADwIzANBgkqhkiG9w0BAQUFADBKMQswCQYDVQQGEwJJTDEd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rrJBOvWMzOBvGYVIC7cTdOcfTD8=
</DigestValue>
      </Reference>
      <Reference URI="/word/footer2.xml?ContentType=application/vnd.openxmlformats-officedocument.wordprocessingml.footer+xml">
        <DigestMethod Algorithm="http://www.w3.org/2000/09/xmldsig#sha1"/>
        <DigestValue>XCOo5K5QxtGucVLLoNlvuwW6RH4=
</DigestValue>
      </Reference>
      <Reference URI="/word/numbering.xml?ContentType=application/vnd.openxmlformats-officedocument.wordprocessingml.numbering+xml">
        <DigestMethod Algorithm="http://www.w3.org/2000/09/xmldsig#sha1"/>
        <DigestValue>rYPbu1Rm8L/uvGyGKLb9d25KGHQ=
</DigestValue>
      </Reference>
      <Reference URI="/word/footnotes.xml?ContentType=application/vnd.openxmlformats-officedocument.wordprocessingml.footnotes+xml">
        <DigestMethod Algorithm="http://www.w3.org/2000/09/xmldsig#sha1"/>
        <DigestValue>z+WTyNt5wPVqFtXHDJMSwFYBerM=
</DigestValue>
      </Reference>
      <Reference URI="/word/media/image3.jpeg?ContentType=image/jpeg">
        <DigestMethod Algorithm="http://www.w3.org/2000/09/xmldsig#sha1"/>
        <DigestValue>IF333bpt2W0kQ4BD4iY2V8SQfq4=
</DigestValue>
      </Reference>
      <Reference URI="/word/theme/theme1.xml?ContentType=application/vnd.openxmlformats-officedocument.theme+xml">
        <DigestMethod Algorithm="http://www.w3.org/2000/09/xmldsig#sha1"/>
        <DigestValue>xEUc+Kxs8b99k/vO5tW242dYiks=
</DigestValue>
      </Reference>
      <Reference URI="/word/media/image1.png?ContentType=image/png">
        <DigestMethod Algorithm="http://www.w3.org/2000/09/xmldsig#sha1"/>
        <DigestValue>jtSAk9lY2fGAxRU5nD53jP4tyeA=
</DigestValue>
      </Reference>
      <Reference URI="/word/media/image2.jpeg?ContentType=image/jpeg">
        <DigestMethod Algorithm="http://www.w3.org/2000/09/xmldsig#sha1"/>
        <DigestValue>mXymhR/7fa1/luMIvyXm5D4xrhw=
</DigestValue>
      </Reference>
      <Reference URI="/word/styles.xml?ContentType=application/vnd.openxmlformats-officedocument.wordprocessingml.styles+xml">
        <DigestMethod Algorithm="http://www.w3.org/2000/09/xmldsig#sha1"/>
        <DigestValue>XyHLbZvOWmstyKWytpQxH9rmDso=
</DigestValue>
      </Reference>
      <Reference URI="/word/endnotes.xml?ContentType=application/vnd.openxmlformats-officedocument.wordprocessingml.endnotes+xml">
        <DigestMethod Algorithm="http://www.w3.org/2000/09/xmldsig#sha1"/>
        <DigestValue>12MHxhGy7ivkDPjW/9Bq8dVofNw=
</DigestValue>
      </Reference>
      <Reference URI="/word/header3.xml?ContentType=application/vnd.openxmlformats-officedocument.wordprocessingml.header+xml">
        <DigestMethod Algorithm="http://www.w3.org/2000/09/xmldsig#sha1"/>
        <DigestValue>2Bzl4hwl2a17LDoCgu5UPagQ3PY=
</DigestValue>
      </Reference>
      <Reference URI="/word/document.xml?ContentType=application/vnd.openxmlformats-officedocument.wordprocessingml.document.main+xml">
        <DigestMethod Algorithm="http://www.w3.org/2000/09/xmldsig#sha1"/>
        <DigestValue>/Sp7DU7WHZ6zoJi9DOx3JNYmyMs=
</DigestValue>
      </Reference>
      <Reference URI="/word/fontTable.xml?ContentType=application/vnd.openxmlformats-officedocument.wordprocessingml.fontTable+xml">
        <DigestMethod Algorithm="http://www.w3.org/2000/09/xmldsig#sha1"/>
        <DigestValue>Qu5KaID8AIn/5nKPM55VRsX1i+M=
</DigestValue>
      </Reference>
      <Reference URI="/word/stylesWithEffects.xml?ContentType=application/vnd.ms-word.stylesWithEffects+xml">
        <DigestMethod Algorithm="http://www.w3.org/2000/09/xmldsig#sha1"/>
        <DigestValue>AW7IN4egMMYKQD70a1eU4FZm49Q=
</DigestValue>
      </Reference>
      <Reference URI="/word/footer1.xml?ContentType=application/vnd.openxmlformats-officedocument.wordprocessingml.footer+xml">
        <DigestMethod Algorithm="http://www.w3.org/2000/09/xmldsig#sha1"/>
        <DigestValue>eJ6T88tj7lv7WEQ1W1R7240jmfI=
</DigestValue>
      </Reference>
      <Reference URI="/word/header2.xml?ContentType=application/vnd.openxmlformats-officedocument.wordprocessingml.header+xml">
        <DigestMethod Algorithm="http://www.w3.org/2000/09/xmldsig#sha1"/>
        <DigestValue>O8ktcjjgFsQPNQpumCxa/3sbzKA=
</DigestValue>
      </Reference>
      <Reference URI="/word/header1.xml?ContentType=application/vnd.openxmlformats-officedocument.wordprocessingml.header+xml">
        <DigestMethod Algorithm="http://www.w3.org/2000/09/xmldsig#sha1"/>
        <DigestValue>2a9JMBql/0MLY6hp7vSOvZ+YeGg=
</DigestValue>
      </Reference>
      <Reference URI="/word/webSettings.xml?ContentType=application/vnd.openxmlformats-officedocument.wordprocessingml.webSettings+xml">
        <DigestMethod Algorithm="http://www.w3.org/2000/09/xmldsig#sha1"/>
        <DigestValue>zD6ZdRVXrzqmT1ddkMFhSczlEnI=
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
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
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
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WPt1i76enxzedY3t/i0rOVI39do=
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E0aPzWc9LZuVyLpYyvYO2GAM7yU=
</DigestValue>
      </Reference>
    </Manifest>
    <SignatureProperties>
      <SignatureProperty Id="idSignatureTime" Target="#idPackageSignature">
        <mdssi:SignatureTime>
          <mdssi:Format>YYYY-MM-DDThh:mm:ssTZD</mdssi:Format>
          <mdssi:Value>2012-01-05T12:16:45Z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5.1</WindowsVersion>
          <OfficeVersion>14.0</OfficeVersion>
          <ApplicationVersion>14.0</ApplicationVersion>
          <Monitors>1</Monitors>
          <HorizontalResolution>1152</HorizontalResolution>
          <VerticalResolution>864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2012-01-05T12:16:45Z</xd:SigningTime>
          <xd:SigningCertificate>
            <xd:Cert>
              <xd:CertDigest>
                <DigestMethod Algorithm="http://www.w3.org/2000/09/xmldsig#sha1"/>
                <DigestValue>eD6nJRATOkhOaQvJI84XpZQzitY=
</DigestValue>
              </xd:CertDigest>
              <xd:IssuerSerial>
                <X509IssuerName>CN=TAMUZ - Employee CA, O=Government Of Israel, C=IL</X509IssuerName>
                <X509SerialNumber>338575635063876343623715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DF2A6E-A0E0-4C72-81CE-F2AF9438CA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369</TotalTime>
  <Pages>2</Pages>
  <Words>410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שולמית יקותיאלי</cp:lastModifiedBy>
  <cp:revision>76</cp:revision>
  <cp:lastPrinted>2012-01-03T06:09:00Z</cp:lastPrinted>
  <dcterms:created xsi:type="dcterms:W3CDTF">2011-12-27T08:25:00Z</dcterms:created>
  <dcterms:modified xsi:type="dcterms:W3CDTF">2012-01-05T12:16:00Z</dcterms:modified>
</cp:coreProperties>
</file>